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C085F" w14:textId="77777777" w:rsidR="008D7373" w:rsidRPr="00EC2CA4" w:rsidRDefault="006C1612" w:rsidP="00BE5FC7">
      <w:pPr>
        <w:spacing w:line="240" w:lineRule="auto"/>
        <w:jc w:val="center"/>
        <w:rPr>
          <w:rFonts w:ascii="Verdana" w:hAnsi="Verdana" w:cstheme="majorHAnsi"/>
          <w:b/>
          <w:sz w:val="20"/>
          <w:szCs w:val="20"/>
        </w:rPr>
      </w:pPr>
      <w:r w:rsidRPr="00EC2CA4">
        <w:rPr>
          <w:rFonts w:ascii="Verdana" w:hAnsi="Verdana" w:cstheme="majorHAnsi"/>
          <w:b/>
          <w:sz w:val="20"/>
          <w:szCs w:val="20"/>
        </w:rPr>
        <w:t>Informácia o spracúvaní osobných údajov</w:t>
      </w:r>
    </w:p>
    <w:p w14:paraId="227A1EA6" w14:textId="77777777" w:rsidR="00FB3EED" w:rsidRPr="00EC2CA4" w:rsidRDefault="00FB3EED" w:rsidP="00BE5FC7">
      <w:pPr>
        <w:spacing w:line="240" w:lineRule="auto"/>
        <w:jc w:val="center"/>
        <w:rPr>
          <w:rFonts w:ascii="Verdana" w:hAnsi="Verdana" w:cstheme="majorHAnsi"/>
          <w:b/>
          <w:sz w:val="20"/>
          <w:szCs w:val="20"/>
        </w:rPr>
      </w:pPr>
      <w:r w:rsidRPr="00EC2CA4">
        <w:rPr>
          <w:rFonts w:ascii="Verdana" w:hAnsi="Verdana" w:cstheme="majorHAnsi"/>
          <w:b/>
          <w:sz w:val="20"/>
          <w:szCs w:val="20"/>
        </w:rPr>
        <w:t xml:space="preserve">Pre informačný systém: IS </w:t>
      </w:r>
      <w:r w:rsidR="003E0ECC" w:rsidRPr="00EC2CA4">
        <w:rPr>
          <w:rFonts w:ascii="Verdana" w:hAnsi="Verdana" w:cstheme="majorHAnsi"/>
          <w:b/>
          <w:sz w:val="20"/>
          <w:szCs w:val="20"/>
        </w:rPr>
        <w:t>korporátna agenda</w:t>
      </w:r>
    </w:p>
    <w:p w14:paraId="41F67CA1" w14:textId="77777777" w:rsidR="00C47612" w:rsidRPr="00EC2CA4" w:rsidRDefault="00640FE7" w:rsidP="00BE5FC7">
      <w:pPr>
        <w:spacing w:line="240" w:lineRule="auto"/>
        <w:jc w:val="both"/>
        <w:rPr>
          <w:rFonts w:ascii="Verdana" w:hAnsi="Verdana" w:cstheme="majorHAnsi"/>
          <w:b/>
          <w:sz w:val="20"/>
          <w:szCs w:val="20"/>
        </w:rPr>
      </w:pPr>
      <w:r w:rsidRPr="00EC2CA4">
        <w:rPr>
          <w:rFonts w:ascii="Verdana" w:hAnsi="Verdana" w:cstheme="majorHAnsi"/>
          <w:b/>
          <w:sz w:val="20"/>
          <w:szCs w:val="20"/>
        </w:rPr>
        <w:t>Informácia o spracúvaní osobných údajov dotknutých osôb</w:t>
      </w:r>
      <w:r w:rsidR="00CB6582" w:rsidRPr="00EC2CA4">
        <w:rPr>
          <w:rFonts w:ascii="Verdana" w:hAnsi="Verdana" w:cstheme="majorHAnsi"/>
          <w:b/>
          <w:sz w:val="20"/>
          <w:szCs w:val="20"/>
        </w:rPr>
        <w:t xml:space="preserve"> podľa </w:t>
      </w:r>
      <w:r w:rsidR="001A4A1B" w:rsidRPr="00EC2CA4">
        <w:rPr>
          <w:rFonts w:ascii="Verdana" w:hAnsi="Verdana" w:cstheme="majorHAnsi"/>
          <w:b/>
          <w:sz w:val="20"/>
          <w:szCs w:val="20"/>
        </w:rPr>
        <w:t xml:space="preserve">§19 </w:t>
      </w:r>
      <w:r w:rsidR="00A115C8" w:rsidRPr="00EC2CA4">
        <w:rPr>
          <w:rFonts w:ascii="Verdana" w:hAnsi="Verdana" w:cstheme="majorHAnsi"/>
          <w:b/>
          <w:sz w:val="20"/>
          <w:szCs w:val="20"/>
        </w:rPr>
        <w:t xml:space="preserve">a §20 </w:t>
      </w:r>
      <w:r w:rsidR="001A4A1B" w:rsidRPr="00EC2CA4">
        <w:rPr>
          <w:rFonts w:ascii="Verdana" w:hAnsi="Verdana" w:cstheme="majorHAnsi"/>
          <w:b/>
          <w:sz w:val="20"/>
          <w:szCs w:val="20"/>
        </w:rPr>
        <w:t xml:space="preserve">Zákona č.18/2018Z.z. o ochrane osobných údajov </w:t>
      </w:r>
      <w:r w:rsidR="00523A9A" w:rsidRPr="00EC2CA4">
        <w:rPr>
          <w:rFonts w:ascii="Verdana" w:hAnsi="Verdana" w:cstheme="majorHAnsi"/>
          <w:b/>
          <w:sz w:val="20"/>
          <w:szCs w:val="20"/>
        </w:rPr>
        <w:t xml:space="preserve">a o zmene a doplnení niektorých zákonov </w:t>
      </w:r>
      <w:r w:rsidR="001A4A1B" w:rsidRPr="00EC2CA4">
        <w:rPr>
          <w:rFonts w:ascii="Verdana" w:hAnsi="Verdana" w:cstheme="majorHAnsi"/>
          <w:b/>
          <w:sz w:val="20"/>
          <w:szCs w:val="20"/>
        </w:rPr>
        <w:t>(ďalej len „zákon“) a čl. 13</w:t>
      </w:r>
      <w:r w:rsidR="00A115C8" w:rsidRPr="00EC2CA4">
        <w:rPr>
          <w:rFonts w:ascii="Verdana" w:hAnsi="Verdana" w:cstheme="majorHAnsi"/>
          <w:b/>
          <w:sz w:val="20"/>
          <w:szCs w:val="20"/>
        </w:rPr>
        <w:t xml:space="preserve"> a 14</w:t>
      </w:r>
      <w:r w:rsidR="001A4A1B" w:rsidRPr="00EC2CA4">
        <w:rPr>
          <w:rFonts w:ascii="Verdana" w:hAnsi="Verdana" w:cstheme="majorHAnsi"/>
          <w:b/>
          <w:sz w:val="20"/>
          <w:szCs w:val="20"/>
        </w:rPr>
        <w:t xml:space="preserve"> </w:t>
      </w:r>
      <w:r w:rsidR="00523A9A" w:rsidRPr="00EC2CA4">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2817FA6A" w14:textId="77777777" w:rsidR="00002BBB" w:rsidRPr="00EC2CA4" w:rsidRDefault="00002BBB" w:rsidP="00BE5FC7">
      <w:pPr>
        <w:spacing w:line="240" w:lineRule="auto"/>
        <w:jc w:val="both"/>
        <w:rPr>
          <w:rFonts w:ascii="Verdana" w:hAnsi="Verdana" w:cstheme="majorHAnsi"/>
          <w:sz w:val="20"/>
          <w:szCs w:val="20"/>
        </w:rPr>
      </w:pPr>
      <w:r w:rsidRPr="00EC2CA4">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3AEE8AC0" w14:textId="77777777" w:rsidR="005D200D" w:rsidRPr="00EC2CA4" w:rsidRDefault="005D200D" w:rsidP="00BE5FC7">
      <w:pPr>
        <w:spacing w:line="240" w:lineRule="auto"/>
        <w:jc w:val="both"/>
        <w:rPr>
          <w:rFonts w:ascii="Verdana" w:hAnsi="Verdana" w:cstheme="majorHAnsi"/>
          <w:b/>
          <w:sz w:val="20"/>
          <w:szCs w:val="20"/>
        </w:rPr>
      </w:pPr>
      <w:r w:rsidRPr="00EC2CA4">
        <w:rPr>
          <w:rFonts w:ascii="Verdana" w:hAnsi="Verdana" w:cstheme="majorHAnsi"/>
          <w:b/>
          <w:sz w:val="20"/>
          <w:szCs w:val="20"/>
        </w:rPr>
        <w:t>Identifikačné a kontaktné údaje:</w:t>
      </w:r>
    </w:p>
    <w:p w14:paraId="6C4DC436" w14:textId="77777777" w:rsidR="00800529" w:rsidRPr="00EC2CA4" w:rsidRDefault="0082556E" w:rsidP="00800529">
      <w:pPr>
        <w:jc w:val="both"/>
        <w:rPr>
          <w:rFonts w:ascii="Verdana" w:hAnsi="Verdana" w:cstheme="majorHAnsi"/>
          <w:sz w:val="20"/>
          <w:szCs w:val="20"/>
        </w:rPr>
      </w:pPr>
      <w:r w:rsidRPr="00EC2CA4">
        <w:rPr>
          <w:rFonts w:ascii="Verdana" w:hAnsi="Verdana" w:cstheme="majorHAnsi"/>
          <w:sz w:val="20"/>
          <w:szCs w:val="20"/>
        </w:rPr>
        <w:t>Prevádzkovateľ</w:t>
      </w:r>
      <w:r w:rsidR="000D0716" w:rsidRPr="00EC2CA4">
        <w:rPr>
          <w:rFonts w:ascii="Verdana" w:hAnsi="Verdana" w:cstheme="majorHAnsi"/>
          <w:sz w:val="20"/>
          <w:szCs w:val="20"/>
        </w:rPr>
        <w:t>om spracúvajúcim Vaše osobné údaje</w:t>
      </w:r>
      <w:r w:rsidR="00BE5FC7" w:rsidRPr="00EC2CA4">
        <w:rPr>
          <w:rFonts w:ascii="Verdana" w:hAnsi="Verdana" w:cstheme="majorHAnsi"/>
          <w:sz w:val="20"/>
          <w:szCs w:val="20"/>
        </w:rPr>
        <w:t xml:space="preserve"> je </w:t>
      </w:r>
      <w:r w:rsidR="000D0716" w:rsidRPr="00EC2CA4">
        <w:rPr>
          <w:rFonts w:ascii="Verdana" w:hAnsi="Verdana" w:cstheme="majorHAnsi"/>
          <w:sz w:val="20"/>
          <w:szCs w:val="20"/>
        </w:rPr>
        <w:t xml:space="preserve"> </w:t>
      </w:r>
      <w:r w:rsidR="00BE5FC7" w:rsidRPr="00EC2CA4">
        <w:rPr>
          <w:rFonts w:ascii="Verdana" w:hAnsi="Verdana" w:cstheme="majorHAnsi"/>
          <w:sz w:val="20"/>
          <w:szCs w:val="20"/>
        </w:rPr>
        <w:t>TATRA HOTEL SLOVAKIA, a.s., Hotel PATRIA – Štrbské Pleso 33, 059 85  Vysoké Tatry, IČO: 31 638</w:t>
      </w:r>
      <w:r w:rsidR="00456D22" w:rsidRPr="00EC2CA4">
        <w:rPr>
          <w:rFonts w:ascii="Verdana" w:hAnsi="Verdana" w:cstheme="majorHAnsi"/>
          <w:sz w:val="20"/>
          <w:szCs w:val="20"/>
        </w:rPr>
        <w:t> </w:t>
      </w:r>
      <w:r w:rsidR="00BE5FC7" w:rsidRPr="00EC2CA4">
        <w:rPr>
          <w:rFonts w:ascii="Verdana" w:hAnsi="Verdana" w:cstheme="majorHAnsi"/>
          <w:sz w:val="20"/>
          <w:szCs w:val="20"/>
        </w:rPr>
        <w:t>759</w:t>
      </w:r>
      <w:r w:rsidR="00456D22" w:rsidRPr="00EC2CA4">
        <w:rPr>
          <w:rFonts w:ascii="Verdana" w:hAnsi="Verdana" w:cstheme="majorHAnsi"/>
          <w:sz w:val="20"/>
          <w:szCs w:val="20"/>
        </w:rPr>
        <w:t xml:space="preserve">, </w:t>
      </w:r>
      <w:r w:rsidR="00800529" w:rsidRPr="00EC2CA4">
        <w:rPr>
          <w:rFonts w:ascii="Verdana" w:hAnsi="Verdana" w:cstheme="majorHAnsi"/>
          <w:sz w:val="20"/>
          <w:szCs w:val="20"/>
        </w:rPr>
        <w:t>+421 52 7848 999.</w:t>
      </w:r>
    </w:p>
    <w:p w14:paraId="7E6D2AFF" w14:textId="77777777" w:rsidR="0082556E" w:rsidRPr="00EC2CA4" w:rsidRDefault="0082556E" w:rsidP="00800529">
      <w:pPr>
        <w:jc w:val="both"/>
        <w:rPr>
          <w:rFonts w:ascii="Verdana" w:hAnsi="Verdana" w:cstheme="majorHAnsi"/>
          <w:b/>
          <w:sz w:val="20"/>
          <w:szCs w:val="20"/>
        </w:rPr>
      </w:pPr>
      <w:r w:rsidRPr="00EC2CA4">
        <w:rPr>
          <w:rFonts w:ascii="Verdana" w:hAnsi="Verdana" w:cstheme="majorHAnsi"/>
          <w:b/>
          <w:sz w:val="20"/>
          <w:szCs w:val="20"/>
        </w:rPr>
        <w:t>Kontaktné údaje zodpovednej osoby</w:t>
      </w:r>
      <w:r w:rsidR="002A05C9" w:rsidRPr="00EC2CA4">
        <w:rPr>
          <w:rFonts w:ascii="Verdana" w:hAnsi="Verdana" w:cstheme="majorHAnsi"/>
          <w:b/>
          <w:sz w:val="20"/>
          <w:szCs w:val="20"/>
        </w:rPr>
        <w:t xml:space="preserve"> pre dohľad nad spracúvaním osobných údajov</w:t>
      </w:r>
      <w:r w:rsidRPr="00EC2CA4">
        <w:rPr>
          <w:rFonts w:ascii="Verdana" w:hAnsi="Verdana" w:cstheme="majorHAnsi"/>
          <w:b/>
          <w:sz w:val="20"/>
          <w:szCs w:val="20"/>
        </w:rPr>
        <w:t>:</w:t>
      </w:r>
    </w:p>
    <w:p w14:paraId="3D1781AE" w14:textId="4BDB30D6" w:rsidR="00F53C70" w:rsidRPr="00EC2CA4" w:rsidRDefault="00EC2CA4" w:rsidP="00BE5FC7">
      <w:pPr>
        <w:spacing w:line="240" w:lineRule="auto"/>
        <w:jc w:val="both"/>
        <w:rPr>
          <w:rFonts w:ascii="Verdana" w:hAnsi="Verdana" w:cstheme="majorHAnsi"/>
          <w:sz w:val="20"/>
          <w:szCs w:val="20"/>
        </w:rPr>
      </w:pPr>
      <w:hyperlink r:id="rId7" w:history="1">
        <w:r w:rsidRPr="0001760C">
          <w:rPr>
            <w:rStyle w:val="Hypertextovprepojenie"/>
            <w:rFonts w:ascii="Verdana" w:hAnsi="Verdana" w:cstheme="majorHAnsi"/>
            <w:sz w:val="20"/>
            <w:szCs w:val="20"/>
          </w:rPr>
          <w:t>dpo6@proenergy.sk</w:t>
        </w:r>
      </w:hyperlink>
      <w:r w:rsidR="00A601E8" w:rsidRPr="00EC2CA4">
        <w:rPr>
          <w:rFonts w:ascii="Verdana" w:hAnsi="Verdana" w:cstheme="majorHAnsi"/>
          <w:sz w:val="20"/>
          <w:szCs w:val="20"/>
        </w:rPr>
        <w:t xml:space="preserve"> </w:t>
      </w:r>
      <w:r w:rsidR="00BE5FC7" w:rsidRPr="00EC2CA4">
        <w:rPr>
          <w:rFonts w:ascii="Verdana" w:hAnsi="Verdana" w:cstheme="majorHAnsi"/>
          <w:sz w:val="20"/>
          <w:szCs w:val="20"/>
        </w:rPr>
        <w:t xml:space="preserve"> </w:t>
      </w:r>
      <w:r w:rsidR="00A601E8" w:rsidRPr="00EC2CA4">
        <w:rPr>
          <w:rFonts w:ascii="Verdana" w:hAnsi="Verdana" w:cstheme="majorHAnsi"/>
          <w:sz w:val="20"/>
          <w:szCs w:val="20"/>
        </w:rPr>
        <w:t xml:space="preserve"> </w:t>
      </w:r>
    </w:p>
    <w:p w14:paraId="49D6D297" w14:textId="77777777" w:rsidR="002C33C7" w:rsidRPr="00EC2CA4" w:rsidRDefault="002C33C7"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Účel spracúvania osobných údajov a právny základ spracúvania</w:t>
      </w:r>
    </w:p>
    <w:p w14:paraId="5159D7A7" w14:textId="77777777" w:rsidR="002C33C7" w:rsidRPr="00EC2CA4" w:rsidRDefault="002C33C7" w:rsidP="00BE5FC7">
      <w:pPr>
        <w:pStyle w:val="Odsekzoznamu"/>
        <w:spacing w:line="240" w:lineRule="auto"/>
        <w:ind w:left="426"/>
        <w:jc w:val="both"/>
        <w:rPr>
          <w:rFonts w:ascii="Verdana" w:hAnsi="Verdana" w:cstheme="majorHAnsi"/>
          <w:b/>
          <w:sz w:val="20"/>
          <w:szCs w:val="20"/>
        </w:rPr>
      </w:pPr>
      <w:r w:rsidRPr="00EC2CA4">
        <w:rPr>
          <w:rFonts w:ascii="Verdana" w:hAnsi="Verdana" w:cstheme="majorHAnsi"/>
          <w:sz w:val="20"/>
          <w:szCs w:val="20"/>
        </w:rPr>
        <w:t xml:space="preserve">Účelom spracúvania osobných údajov je: vedenie evidencie spoločníkov pre plnenie korporátnych povinností prevádzkovateľa vo vzťahu k svojim spoločníkom. </w:t>
      </w:r>
    </w:p>
    <w:p w14:paraId="7EB2F19D" w14:textId="77777777" w:rsidR="002C33C7" w:rsidRPr="00EC2CA4" w:rsidRDefault="002C33C7" w:rsidP="00BE5FC7">
      <w:pPr>
        <w:pStyle w:val="Odsekzoznamu"/>
        <w:spacing w:line="240" w:lineRule="auto"/>
        <w:ind w:left="426"/>
        <w:jc w:val="both"/>
        <w:rPr>
          <w:rFonts w:ascii="Verdana" w:hAnsi="Verdana" w:cstheme="majorHAnsi"/>
          <w:sz w:val="20"/>
          <w:szCs w:val="20"/>
        </w:rPr>
      </w:pPr>
    </w:p>
    <w:p w14:paraId="31EC0CF8" w14:textId="77777777" w:rsidR="002C33C7" w:rsidRPr="00EC2CA4" w:rsidRDefault="002C33C7" w:rsidP="00BE5FC7">
      <w:pPr>
        <w:pStyle w:val="Odsekzoznamu"/>
        <w:spacing w:line="240" w:lineRule="auto"/>
        <w:ind w:left="426"/>
        <w:jc w:val="both"/>
        <w:rPr>
          <w:rFonts w:ascii="Verdana" w:hAnsi="Verdana" w:cstheme="majorHAnsi"/>
          <w:b/>
          <w:sz w:val="20"/>
          <w:szCs w:val="20"/>
        </w:rPr>
      </w:pPr>
      <w:r w:rsidRPr="00EC2CA4">
        <w:rPr>
          <w:rFonts w:ascii="Verdana" w:hAnsi="Verdana" w:cstheme="majorHAnsi"/>
          <w:b/>
          <w:sz w:val="20"/>
          <w:szCs w:val="20"/>
        </w:rPr>
        <w:t xml:space="preserve">Osobné údaje sa spracúvajú na základe nasledovných zákonov: </w:t>
      </w:r>
    </w:p>
    <w:p w14:paraId="47BA6687" w14:textId="77777777" w:rsidR="002C33C7" w:rsidRPr="00EC2CA4" w:rsidRDefault="002C33C7" w:rsidP="00BE5FC7">
      <w:pPr>
        <w:pStyle w:val="Default"/>
        <w:numPr>
          <w:ilvl w:val="0"/>
          <w:numId w:val="7"/>
        </w:numPr>
        <w:jc w:val="both"/>
        <w:rPr>
          <w:rFonts w:ascii="Verdana" w:eastAsiaTheme="minorHAnsi" w:hAnsi="Verdana" w:cstheme="majorHAnsi"/>
          <w:color w:val="auto"/>
          <w:sz w:val="20"/>
          <w:szCs w:val="20"/>
          <w:lang w:eastAsia="en-US"/>
        </w:rPr>
      </w:pPr>
      <w:r w:rsidRPr="00EC2CA4">
        <w:rPr>
          <w:rFonts w:ascii="Verdana" w:eastAsiaTheme="minorHAnsi" w:hAnsi="Verdana" w:cstheme="majorHAnsi"/>
          <w:color w:val="auto"/>
          <w:sz w:val="20"/>
          <w:szCs w:val="20"/>
          <w:lang w:eastAsia="en-US"/>
        </w:rPr>
        <w:t xml:space="preserve">Zákon č. 513/1991 Zb. Obchodný zákonník v znení neskorších predpisov </w:t>
      </w:r>
    </w:p>
    <w:p w14:paraId="54FC1A1D" w14:textId="77777777" w:rsidR="002C33C7" w:rsidRPr="00EC2CA4" w:rsidRDefault="002C33C7" w:rsidP="00BE5FC7">
      <w:pPr>
        <w:pStyle w:val="Default"/>
        <w:numPr>
          <w:ilvl w:val="0"/>
          <w:numId w:val="7"/>
        </w:numPr>
        <w:jc w:val="both"/>
        <w:rPr>
          <w:rFonts w:ascii="Verdana" w:eastAsiaTheme="minorHAnsi" w:hAnsi="Verdana" w:cstheme="majorHAnsi"/>
          <w:color w:val="auto"/>
          <w:sz w:val="20"/>
          <w:szCs w:val="20"/>
          <w:lang w:eastAsia="en-US"/>
        </w:rPr>
      </w:pPr>
      <w:r w:rsidRPr="00EC2CA4">
        <w:rPr>
          <w:rFonts w:ascii="Verdana" w:eastAsiaTheme="minorHAnsi" w:hAnsi="Verdana" w:cstheme="majorHAnsi"/>
          <w:color w:val="auto"/>
          <w:sz w:val="20"/>
          <w:szCs w:val="20"/>
          <w:lang w:eastAsia="en-US"/>
        </w:rPr>
        <w:t xml:space="preserve">Zákon č. 40/1964 Zb. Občiansky zákonník v znení neskorších predpisov </w:t>
      </w:r>
    </w:p>
    <w:p w14:paraId="6682B8E7" w14:textId="77777777" w:rsidR="002C33C7" w:rsidRPr="00EC2CA4" w:rsidRDefault="002C33C7" w:rsidP="00BE5FC7">
      <w:pPr>
        <w:pStyle w:val="Default"/>
        <w:numPr>
          <w:ilvl w:val="0"/>
          <w:numId w:val="7"/>
        </w:numPr>
        <w:jc w:val="both"/>
        <w:rPr>
          <w:rFonts w:ascii="Verdana" w:eastAsiaTheme="minorHAnsi" w:hAnsi="Verdana" w:cstheme="majorHAnsi"/>
          <w:color w:val="auto"/>
          <w:sz w:val="20"/>
          <w:szCs w:val="20"/>
          <w:lang w:eastAsia="en-US"/>
        </w:rPr>
      </w:pPr>
      <w:r w:rsidRPr="00EC2CA4">
        <w:rPr>
          <w:rFonts w:ascii="Verdana" w:eastAsiaTheme="minorHAnsi" w:hAnsi="Verdana" w:cstheme="majorHAnsi"/>
          <w:color w:val="auto"/>
          <w:sz w:val="20"/>
          <w:szCs w:val="20"/>
          <w:lang w:eastAsia="en-US"/>
        </w:rPr>
        <w:t xml:space="preserve">Zákon č. 586/2003 Z.z. o advokácii a o zmene a doplnení zákona č. 455/1991 Zb. o živnostenskom podnikaní (živnostenský zákon) v znení neskorších predpisov </w:t>
      </w:r>
    </w:p>
    <w:p w14:paraId="3FFC651D" w14:textId="77777777" w:rsidR="002C33C7" w:rsidRPr="00EC2CA4" w:rsidRDefault="002C33C7" w:rsidP="00BE5FC7">
      <w:pPr>
        <w:pStyle w:val="Default"/>
        <w:numPr>
          <w:ilvl w:val="0"/>
          <w:numId w:val="7"/>
        </w:numPr>
        <w:jc w:val="both"/>
        <w:rPr>
          <w:rFonts w:ascii="Verdana" w:eastAsiaTheme="minorHAnsi" w:hAnsi="Verdana" w:cstheme="majorHAnsi"/>
          <w:color w:val="auto"/>
          <w:sz w:val="20"/>
          <w:szCs w:val="20"/>
          <w:lang w:eastAsia="en-US"/>
        </w:rPr>
      </w:pPr>
      <w:r w:rsidRPr="00EC2CA4">
        <w:rPr>
          <w:rFonts w:ascii="Verdana" w:eastAsiaTheme="minorHAnsi" w:hAnsi="Verdana" w:cstheme="majorHAnsi"/>
          <w:color w:val="auto"/>
          <w:sz w:val="20"/>
          <w:szCs w:val="20"/>
          <w:lang w:eastAsia="en-US"/>
        </w:rPr>
        <w:t xml:space="preserve">Zákon č. 431/2002 Z. z. o účtovníctve v znení neskorších predpisov </w:t>
      </w:r>
    </w:p>
    <w:p w14:paraId="50BFD24A" w14:textId="77777777" w:rsidR="002C33C7" w:rsidRPr="00EC2CA4" w:rsidRDefault="002C33C7" w:rsidP="00BE5FC7">
      <w:pPr>
        <w:pStyle w:val="Default"/>
        <w:numPr>
          <w:ilvl w:val="0"/>
          <w:numId w:val="7"/>
        </w:numPr>
        <w:jc w:val="both"/>
        <w:rPr>
          <w:rFonts w:ascii="Verdana" w:eastAsiaTheme="minorHAnsi" w:hAnsi="Verdana" w:cstheme="majorHAnsi"/>
          <w:color w:val="auto"/>
          <w:sz w:val="20"/>
          <w:szCs w:val="20"/>
          <w:lang w:eastAsia="en-US"/>
        </w:rPr>
      </w:pPr>
      <w:r w:rsidRPr="00EC2CA4">
        <w:rPr>
          <w:rFonts w:ascii="Verdana" w:eastAsiaTheme="minorHAnsi" w:hAnsi="Verdana" w:cstheme="majorHAnsi"/>
          <w:color w:val="auto"/>
          <w:sz w:val="20"/>
          <w:szCs w:val="20"/>
          <w:lang w:eastAsia="en-US"/>
        </w:rPr>
        <w:t xml:space="preserve">Zákon č. 563/2009 Z. z. o správe daní (daňový poriadok) a o zmene a doplnení niektorých zákonov v znení neskorších predpisov </w:t>
      </w:r>
    </w:p>
    <w:p w14:paraId="69F34908" w14:textId="77777777" w:rsidR="002C33C7" w:rsidRPr="00EC2CA4" w:rsidRDefault="002C33C7" w:rsidP="00BE5FC7">
      <w:pPr>
        <w:pStyle w:val="Default"/>
        <w:numPr>
          <w:ilvl w:val="0"/>
          <w:numId w:val="7"/>
        </w:numPr>
        <w:jc w:val="both"/>
        <w:rPr>
          <w:rFonts w:ascii="Verdana" w:eastAsiaTheme="minorHAnsi" w:hAnsi="Verdana" w:cstheme="majorHAnsi"/>
          <w:color w:val="auto"/>
          <w:sz w:val="20"/>
          <w:szCs w:val="20"/>
          <w:lang w:eastAsia="en-US"/>
        </w:rPr>
      </w:pPr>
      <w:r w:rsidRPr="00EC2CA4">
        <w:rPr>
          <w:rFonts w:ascii="Verdana" w:eastAsiaTheme="minorHAnsi" w:hAnsi="Verdana" w:cstheme="majorHAnsi"/>
          <w:color w:val="auto"/>
          <w:sz w:val="20"/>
          <w:szCs w:val="20"/>
          <w:lang w:eastAsia="en-US"/>
        </w:rPr>
        <w:t xml:space="preserve">Zákon č. 595/2003 Z.z. o dani z príjmov v znení neskorších predpisov </w:t>
      </w:r>
    </w:p>
    <w:p w14:paraId="3545A42E" w14:textId="77777777" w:rsidR="002C33C7" w:rsidRPr="00EC2CA4" w:rsidRDefault="002C33C7" w:rsidP="00BE5FC7">
      <w:pPr>
        <w:pStyle w:val="Default"/>
        <w:numPr>
          <w:ilvl w:val="0"/>
          <w:numId w:val="7"/>
        </w:numPr>
        <w:jc w:val="both"/>
        <w:rPr>
          <w:rFonts w:ascii="Verdana" w:eastAsiaTheme="minorHAnsi" w:hAnsi="Verdana" w:cstheme="majorHAnsi"/>
          <w:color w:val="auto"/>
          <w:sz w:val="20"/>
          <w:szCs w:val="20"/>
          <w:lang w:eastAsia="en-US"/>
        </w:rPr>
      </w:pPr>
      <w:r w:rsidRPr="00EC2CA4">
        <w:rPr>
          <w:rFonts w:ascii="Verdana" w:eastAsiaTheme="minorHAnsi" w:hAnsi="Verdana" w:cstheme="majorHAnsi"/>
          <w:color w:val="auto"/>
          <w:sz w:val="20"/>
          <w:szCs w:val="20"/>
          <w:lang w:eastAsia="en-US"/>
        </w:rPr>
        <w:t xml:space="preserve">Zákon č. 530/2003 Z.z. o obchodnom registri a o zmene a doplnení niektorých zákonov v znení neskorších predpisov </w:t>
      </w:r>
    </w:p>
    <w:p w14:paraId="4BB83E3E" w14:textId="77777777" w:rsidR="002C33C7" w:rsidRPr="00EC2CA4" w:rsidRDefault="002C33C7" w:rsidP="00BE5FC7">
      <w:pPr>
        <w:pStyle w:val="Odsekzoznamu"/>
        <w:spacing w:line="240" w:lineRule="auto"/>
        <w:ind w:left="426"/>
        <w:jc w:val="both"/>
        <w:rPr>
          <w:rFonts w:ascii="Verdana" w:hAnsi="Verdana" w:cstheme="majorHAnsi"/>
          <w:b/>
          <w:sz w:val="20"/>
          <w:szCs w:val="20"/>
        </w:rPr>
      </w:pPr>
      <w:r w:rsidRPr="00EC2CA4">
        <w:rPr>
          <w:rFonts w:ascii="Verdana" w:hAnsi="Verdana" w:cstheme="majorHAnsi"/>
          <w:b/>
          <w:sz w:val="20"/>
          <w:szCs w:val="20"/>
        </w:rPr>
        <w:t>Oprávnené záujmy prevádzkovateľa, alebo tretej strany</w:t>
      </w:r>
    </w:p>
    <w:p w14:paraId="7638BFF0" w14:textId="77777777" w:rsidR="002C33C7" w:rsidRPr="00EC2CA4" w:rsidRDefault="002C33C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Spracúvanie osobných údajov za účelom oprávnených záujmov prevádzkovateľa, alebo tretej strany sa nevykonáva.</w:t>
      </w:r>
    </w:p>
    <w:p w14:paraId="7A285E35" w14:textId="77777777" w:rsidR="00456D22" w:rsidRPr="00EC2CA4" w:rsidRDefault="00456D22" w:rsidP="00BE5FC7">
      <w:pPr>
        <w:pStyle w:val="Odsekzoznamu"/>
        <w:spacing w:line="240" w:lineRule="auto"/>
        <w:ind w:left="426"/>
        <w:jc w:val="both"/>
        <w:rPr>
          <w:rFonts w:ascii="Verdana" w:hAnsi="Verdana" w:cstheme="majorHAnsi"/>
          <w:sz w:val="20"/>
          <w:szCs w:val="20"/>
        </w:rPr>
      </w:pPr>
    </w:p>
    <w:p w14:paraId="79B3198D" w14:textId="77777777" w:rsidR="002C33C7" w:rsidRPr="00EC2CA4" w:rsidRDefault="002C33C7"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Identifikácia spracúvaných osobných údajov dotknutých osôb</w:t>
      </w:r>
    </w:p>
    <w:p w14:paraId="66E831A1" w14:textId="77777777" w:rsidR="002C33C7" w:rsidRPr="00EC2CA4" w:rsidRDefault="002C33C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Dotknuté osoby, o ktorých sa osobné údaje spracúvajú sú: spoločníci v spoločnosti prevádzkovateľa</w:t>
      </w:r>
    </w:p>
    <w:p w14:paraId="74C4CD9E" w14:textId="77777777" w:rsidR="002C33C7" w:rsidRPr="00EC2CA4" w:rsidRDefault="002C33C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 xml:space="preserve">Rozsah spracúvaných osobných údajov: meno, priezvisko a titul, rodné číslo, dátum narodenia, miesto narodenia, podpis, štátna príslušnosť, štátne občianstvo, trvalé bydlisko, prechodné bydlisko, telefónne číslo, e-mailová adresa, spôsobilosť na právne úkony, dividendy a ďalšie finančné záležitosti, údaje o bankovom účte, údaje z dokladu o bezúhonnosti, ďalšie osobné údaje zistené alebo poskytnuté v priebehu účasti spoločníka v spoločnosti prevádzkovateľa. </w:t>
      </w:r>
    </w:p>
    <w:p w14:paraId="3D112853" w14:textId="77777777" w:rsidR="00456D22" w:rsidRPr="00EC2CA4" w:rsidRDefault="00456D22" w:rsidP="00BE5FC7">
      <w:pPr>
        <w:pStyle w:val="Odsekzoznamu"/>
        <w:spacing w:line="240" w:lineRule="auto"/>
        <w:ind w:left="426"/>
        <w:jc w:val="both"/>
        <w:rPr>
          <w:rFonts w:ascii="Verdana" w:hAnsi="Verdana" w:cstheme="majorHAnsi"/>
          <w:b/>
          <w:sz w:val="20"/>
          <w:szCs w:val="20"/>
        </w:rPr>
      </w:pPr>
    </w:p>
    <w:p w14:paraId="5644D0CB" w14:textId="77777777" w:rsidR="002C33C7" w:rsidRPr="00EC2CA4" w:rsidRDefault="002C33C7"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Identifikácia príjemcov, kategórie príjemcov</w:t>
      </w:r>
    </w:p>
    <w:p w14:paraId="290AD104" w14:textId="77777777" w:rsidR="002C33C7" w:rsidRPr="00EC2CA4" w:rsidRDefault="002C33C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w:t>
      </w:r>
      <w:r w:rsidRPr="00EC2CA4">
        <w:rPr>
          <w:rFonts w:ascii="Verdana" w:hAnsi="Verdana" w:cstheme="majorHAnsi"/>
          <w:sz w:val="20"/>
          <w:szCs w:val="20"/>
        </w:rPr>
        <w:lastRenderedPageBreak/>
        <w:t xml:space="preserve">partnerom (najmä sprostredkovateľom), ktorí sa zmluvne zaviazali prijať primerané záruky zachovania ochrany spracúvaných osobných údajov, nasledovne: </w:t>
      </w:r>
    </w:p>
    <w:p w14:paraId="1F01550E" w14:textId="77777777" w:rsidR="002C33C7" w:rsidRPr="00EC2CA4" w:rsidRDefault="002C33C7" w:rsidP="00BE5FC7">
      <w:pPr>
        <w:pStyle w:val="Odsekzoznamu"/>
        <w:spacing w:line="240" w:lineRule="auto"/>
        <w:ind w:left="426"/>
        <w:jc w:val="both"/>
        <w:rPr>
          <w:rFonts w:ascii="Verdana" w:hAnsi="Verdana" w:cstheme="majorHAnsi"/>
          <w:sz w:val="20"/>
          <w:szCs w:val="20"/>
        </w:rPr>
      </w:pPr>
    </w:p>
    <w:tbl>
      <w:tblPr>
        <w:tblW w:w="8788" w:type="dxa"/>
        <w:tblInd w:w="279" w:type="dxa"/>
        <w:tblBorders>
          <w:top w:val="nil"/>
          <w:left w:val="nil"/>
          <w:bottom w:val="nil"/>
          <w:right w:val="nil"/>
        </w:tblBorders>
        <w:tblLayout w:type="fixed"/>
        <w:tblLook w:val="0000" w:firstRow="0" w:lastRow="0" w:firstColumn="0" w:lastColumn="0" w:noHBand="0" w:noVBand="0"/>
      </w:tblPr>
      <w:tblGrid>
        <w:gridCol w:w="4341"/>
        <w:gridCol w:w="4447"/>
      </w:tblGrid>
      <w:tr w:rsidR="002C33C7" w:rsidRPr="00EC2CA4" w14:paraId="7788B6A6" w14:textId="77777777" w:rsidTr="00BE5FC7">
        <w:trPr>
          <w:trHeight w:val="324"/>
        </w:trPr>
        <w:tc>
          <w:tcPr>
            <w:tcW w:w="4341" w:type="dxa"/>
            <w:tcBorders>
              <w:top w:val="single" w:sz="4" w:space="0" w:color="auto"/>
              <w:left w:val="single" w:sz="4" w:space="0" w:color="auto"/>
              <w:bottom w:val="single" w:sz="4" w:space="0" w:color="auto"/>
              <w:right w:val="single" w:sz="4" w:space="0" w:color="auto"/>
            </w:tcBorders>
          </w:tcPr>
          <w:p w14:paraId="1128C252"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Slovenská advokátska komora </w:t>
            </w:r>
          </w:p>
        </w:tc>
        <w:tc>
          <w:tcPr>
            <w:tcW w:w="4447" w:type="dxa"/>
            <w:tcBorders>
              <w:top w:val="single" w:sz="4" w:space="0" w:color="auto"/>
              <w:left w:val="single" w:sz="4" w:space="0" w:color="auto"/>
              <w:bottom w:val="single" w:sz="4" w:space="0" w:color="auto"/>
              <w:right w:val="single" w:sz="4" w:space="0" w:color="auto"/>
            </w:tcBorders>
          </w:tcPr>
          <w:p w14:paraId="63B37B29" w14:textId="77777777" w:rsidR="002C33C7" w:rsidRPr="00EC2CA4" w:rsidRDefault="002C33C7" w:rsidP="00107CFD">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586/2003 Z.z. o advokácii a o zmene a doplnení zákona č. 455/1991 Zb. o živnostenskom podnikaní (živnostenský zákon) v znení neskorších predpisov </w:t>
            </w:r>
          </w:p>
        </w:tc>
      </w:tr>
      <w:tr w:rsidR="002C33C7" w:rsidRPr="00EC2CA4" w14:paraId="6D5B4FFB" w14:textId="77777777" w:rsidTr="00BE5FC7">
        <w:trPr>
          <w:trHeight w:val="440"/>
        </w:trPr>
        <w:tc>
          <w:tcPr>
            <w:tcW w:w="4341" w:type="dxa"/>
            <w:tcBorders>
              <w:top w:val="single" w:sz="4" w:space="0" w:color="auto"/>
              <w:left w:val="single" w:sz="4" w:space="0" w:color="auto"/>
              <w:bottom w:val="single" w:sz="4" w:space="0" w:color="auto"/>
              <w:right w:val="single" w:sz="4" w:space="0" w:color="auto"/>
            </w:tcBorders>
          </w:tcPr>
          <w:p w14:paraId="52D3E794"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obchodný register </w:t>
            </w:r>
          </w:p>
        </w:tc>
        <w:tc>
          <w:tcPr>
            <w:tcW w:w="4447" w:type="dxa"/>
            <w:tcBorders>
              <w:top w:val="single" w:sz="4" w:space="0" w:color="auto"/>
              <w:left w:val="single" w:sz="4" w:space="0" w:color="auto"/>
              <w:bottom w:val="single" w:sz="4" w:space="0" w:color="auto"/>
              <w:right w:val="single" w:sz="4" w:space="0" w:color="auto"/>
            </w:tcBorders>
          </w:tcPr>
          <w:p w14:paraId="2667FA8D"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513/1991 Zb. Obchodný zákonník v znení neskorších predpisov </w:t>
            </w:r>
          </w:p>
          <w:p w14:paraId="7E03A845" w14:textId="77777777" w:rsidR="002C33C7" w:rsidRPr="00EC2CA4" w:rsidRDefault="002C33C7" w:rsidP="00107CFD">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530/2003 Z.z. o obchodnom registri a o zmene a doplnení niektorých zákonov v znení neskorších predpisov </w:t>
            </w:r>
          </w:p>
        </w:tc>
      </w:tr>
      <w:tr w:rsidR="002C33C7" w:rsidRPr="00EC2CA4" w14:paraId="6ABC6058" w14:textId="77777777" w:rsidTr="00BE5FC7">
        <w:trPr>
          <w:trHeight w:val="209"/>
        </w:trPr>
        <w:tc>
          <w:tcPr>
            <w:tcW w:w="4341" w:type="dxa"/>
            <w:tcBorders>
              <w:top w:val="single" w:sz="4" w:space="0" w:color="auto"/>
              <w:left w:val="single" w:sz="4" w:space="0" w:color="auto"/>
              <w:bottom w:val="single" w:sz="4" w:space="0" w:color="auto"/>
              <w:right w:val="single" w:sz="4" w:space="0" w:color="auto"/>
            </w:tcBorders>
          </w:tcPr>
          <w:p w14:paraId="63184632"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daňový úrad </w:t>
            </w:r>
          </w:p>
        </w:tc>
        <w:tc>
          <w:tcPr>
            <w:tcW w:w="4447" w:type="dxa"/>
            <w:tcBorders>
              <w:top w:val="single" w:sz="4" w:space="0" w:color="auto"/>
              <w:left w:val="single" w:sz="4" w:space="0" w:color="auto"/>
              <w:bottom w:val="single" w:sz="4" w:space="0" w:color="auto"/>
              <w:right w:val="single" w:sz="4" w:space="0" w:color="auto"/>
            </w:tcBorders>
          </w:tcPr>
          <w:p w14:paraId="3549C94D" w14:textId="77777777" w:rsidR="002C33C7" w:rsidRPr="00EC2CA4" w:rsidRDefault="002C33C7" w:rsidP="00107CFD">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595/2003 Z.z. o dani z príjmov v znení neskorších predpisov </w:t>
            </w:r>
          </w:p>
        </w:tc>
      </w:tr>
      <w:tr w:rsidR="002C33C7" w:rsidRPr="00EC2CA4" w14:paraId="27527FD1" w14:textId="77777777" w:rsidTr="00BE5FC7">
        <w:trPr>
          <w:trHeight w:val="553"/>
        </w:trPr>
        <w:tc>
          <w:tcPr>
            <w:tcW w:w="4341" w:type="dxa"/>
            <w:tcBorders>
              <w:top w:val="single" w:sz="4" w:space="0" w:color="auto"/>
              <w:left w:val="single" w:sz="4" w:space="0" w:color="auto"/>
              <w:bottom w:val="single" w:sz="4" w:space="0" w:color="auto"/>
              <w:right w:val="single" w:sz="4" w:space="0" w:color="auto"/>
            </w:tcBorders>
          </w:tcPr>
          <w:p w14:paraId="57C8F3D9"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Sociálna poisťovňa </w:t>
            </w:r>
          </w:p>
        </w:tc>
        <w:tc>
          <w:tcPr>
            <w:tcW w:w="4447" w:type="dxa"/>
            <w:tcBorders>
              <w:top w:val="single" w:sz="4" w:space="0" w:color="auto"/>
              <w:left w:val="single" w:sz="4" w:space="0" w:color="auto"/>
              <w:bottom w:val="single" w:sz="4" w:space="0" w:color="auto"/>
              <w:right w:val="single" w:sz="4" w:space="0" w:color="auto"/>
            </w:tcBorders>
          </w:tcPr>
          <w:p w14:paraId="533FAA8A"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461/2003 Z.z. o sociálnom poistení v znení neskorších predpisov </w:t>
            </w:r>
          </w:p>
          <w:p w14:paraId="4C7E60C0"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43/2004 Z.z. o starobnom dôchodkovom sporení a o zmene a doplnení niektorých zákonov v znení neskorších predpisov </w:t>
            </w:r>
          </w:p>
        </w:tc>
      </w:tr>
      <w:tr w:rsidR="002C33C7" w:rsidRPr="00EC2CA4" w14:paraId="55D1A228" w14:textId="77777777" w:rsidTr="00BE5FC7">
        <w:trPr>
          <w:trHeight w:val="440"/>
        </w:trPr>
        <w:tc>
          <w:tcPr>
            <w:tcW w:w="4341" w:type="dxa"/>
            <w:tcBorders>
              <w:top w:val="single" w:sz="4" w:space="0" w:color="auto"/>
              <w:left w:val="single" w:sz="4" w:space="0" w:color="auto"/>
              <w:bottom w:val="single" w:sz="4" w:space="0" w:color="auto"/>
              <w:right w:val="single" w:sz="4" w:space="0" w:color="auto"/>
            </w:tcBorders>
          </w:tcPr>
          <w:p w14:paraId="22FE3524"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zdravotné poisťovne </w:t>
            </w:r>
          </w:p>
        </w:tc>
        <w:tc>
          <w:tcPr>
            <w:tcW w:w="4447" w:type="dxa"/>
            <w:tcBorders>
              <w:top w:val="single" w:sz="4" w:space="0" w:color="auto"/>
              <w:left w:val="single" w:sz="4" w:space="0" w:color="auto"/>
              <w:bottom w:val="single" w:sz="4" w:space="0" w:color="auto"/>
              <w:right w:val="single" w:sz="4" w:space="0" w:color="auto"/>
            </w:tcBorders>
          </w:tcPr>
          <w:p w14:paraId="0D49731C"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580/2004 Z.z. o zdravotnom poistení a o zmene a doplnení zákona č. 95/2002 Z.z. o poisťovníctve a o zmene a doplnení niektorých zákonov v znení neskorších predpisov </w:t>
            </w:r>
          </w:p>
        </w:tc>
      </w:tr>
      <w:tr w:rsidR="002C33C7" w:rsidRPr="00EC2CA4" w14:paraId="64C3448F" w14:textId="77777777" w:rsidTr="00BE5FC7">
        <w:trPr>
          <w:trHeight w:val="555"/>
        </w:trPr>
        <w:tc>
          <w:tcPr>
            <w:tcW w:w="4341" w:type="dxa"/>
            <w:tcBorders>
              <w:top w:val="single" w:sz="4" w:space="0" w:color="auto"/>
              <w:left w:val="single" w:sz="4" w:space="0" w:color="auto"/>
              <w:bottom w:val="single" w:sz="4" w:space="0" w:color="auto"/>
              <w:right w:val="single" w:sz="4" w:space="0" w:color="auto"/>
            </w:tcBorders>
          </w:tcPr>
          <w:p w14:paraId="6646C015"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dôchodkové správcovské spoločnosti </w:t>
            </w:r>
          </w:p>
        </w:tc>
        <w:tc>
          <w:tcPr>
            <w:tcW w:w="4447" w:type="dxa"/>
            <w:tcBorders>
              <w:top w:val="single" w:sz="4" w:space="0" w:color="auto"/>
              <w:left w:val="single" w:sz="4" w:space="0" w:color="auto"/>
              <w:bottom w:val="single" w:sz="4" w:space="0" w:color="auto"/>
              <w:right w:val="single" w:sz="4" w:space="0" w:color="auto"/>
            </w:tcBorders>
          </w:tcPr>
          <w:p w14:paraId="4343C084"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461/2003 Z.z o sociálnom poistení v znení neskorších predpisov </w:t>
            </w:r>
          </w:p>
          <w:p w14:paraId="193D6E75"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Zákon č. 43/2004 Z.z. o starobnom dôchodkovom sporení a o zmene a doplnení niektorých zákonov v znení neskorších predpisov </w:t>
            </w:r>
          </w:p>
        </w:tc>
      </w:tr>
      <w:tr w:rsidR="002C33C7" w:rsidRPr="00EC2CA4" w14:paraId="74D7FFC9" w14:textId="77777777" w:rsidTr="00BE5FC7">
        <w:trPr>
          <w:trHeight w:val="209"/>
        </w:trPr>
        <w:tc>
          <w:tcPr>
            <w:tcW w:w="4341" w:type="dxa"/>
            <w:tcBorders>
              <w:top w:val="single" w:sz="4" w:space="0" w:color="auto"/>
              <w:left w:val="single" w:sz="4" w:space="0" w:color="auto"/>
              <w:bottom w:val="single" w:sz="4" w:space="0" w:color="auto"/>
              <w:right w:val="single" w:sz="4" w:space="0" w:color="auto"/>
            </w:tcBorders>
          </w:tcPr>
          <w:p w14:paraId="322A1BC9"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iný oprávnený subjekt </w:t>
            </w:r>
          </w:p>
        </w:tc>
        <w:tc>
          <w:tcPr>
            <w:tcW w:w="4447" w:type="dxa"/>
            <w:tcBorders>
              <w:top w:val="single" w:sz="4" w:space="0" w:color="auto"/>
              <w:left w:val="single" w:sz="4" w:space="0" w:color="auto"/>
              <w:bottom w:val="single" w:sz="4" w:space="0" w:color="auto"/>
              <w:right w:val="single" w:sz="4" w:space="0" w:color="auto"/>
            </w:tcBorders>
          </w:tcPr>
          <w:p w14:paraId="1478AED6" w14:textId="77777777" w:rsidR="002C33C7" w:rsidRPr="00EC2CA4" w:rsidRDefault="002C33C7" w:rsidP="00BE5FC7">
            <w:pPr>
              <w:spacing w:line="240" w:lineRule="auto"/>
              <w:jc w:val="both"/>
              <w:rPr>
                <w:rFonts w:ascii="Verdana" w:hAnsi="Verdana" w:cstheme="majorHAnsi"/>
                <w:sz w:val="20"/>
                <w:szCs w:val="20"/>
              </w:rPr>
            </w:pPr>
            <w:r w:rsidRPr="00EC2CA4">
              <w:rPr>
                <w:rFonts w:ascii="Verdana" w:hAnsi="Verdana" w:cstheme="majorHAnsi"/>
                <w:sz w:val="20"/>
                <w:szCs w:val="20"/>
              </w:rPr>
              <w:t xml:space="preserve">všeobecne záväzný právny predpis v podľa § 13 ods. 1 písm. c) zákona č. 18/2018 Z. z. o ochrane osobných údajov a o zmene a doplnení niektorých zákonov </w:t>
            </w:r>
          </w:p>
        </w:tc>
      </w:tr>
    </w:tbl>
    <w:p w14:paraId="1D7CBD21" w14:textId="77777777" w:rsidR="002C33C7" w:rsidRPr="00EC2CA4" w:rsidRDefault="002C33C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So súhlasom dotknutej osoby, alebo na jeho/jej príkaz môžu byť osobné údaje poskytnuté ďalším príjemcom.</w:t>
      </w:r>
    </w:p>
    <w:p w14:paraId="55705F3F" w14:textId="77777777" w:rsidR="00107CFD" w:rsidRPr="00EC2CA4" w:rsidRDefault="00107CFD" w:rsidP="00BE5FC7">
      <w:pPr>
        <w:pStyle w:val="Odsekzoznamu"/>
        <w:spacing w:line="240" w:lineRule="auto"/>
        <w:ind w:left="426"/>
        <w:jc w:val="both"/>
        <w:rPr>
          <w:rFonts w:ascii="Verdana" w:hAnsi="Verdana" w:cstheme="majorHAnsi"/>
          <w:sz w:val="20"/>
          <w:szCs w:val="20"/>
        </w:rPr>
      </w:pPr>
    </w:p>
    <w:p w14:paraId="5302DFEF" w14:textId="77777777" w:rsidR="0082556E" w:rsidRPr="00EC2CA4" w:rsidRDefault="00C1094C"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Prenos osobných údajov do tretej krajiny / medzinárodnej organizácii</w:t>
      </w:r>
    </w:p>
    <w:p w14:paraId="3055AAD1" w14:textId="77777777" w:rsidR="00C1094C" w:rsidRPr="00EC2CA4" w:rsidRDefault="00AD156D"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Prenos do tretích krajín, alebo medzinárodných organizácií sa nevykonáva.</w:t>
      </w:r>
    </w:p>
    <w:p w14:paraId="6186E958" w14:textId="77777777" w:rsidR="00107CFD" w:rsidRPr="00EC2CA4" w:rsidRDefault="00107CFD" w:rsidP="00BE5FC7">
      <w:pPr>
        <w:pStyle w:val="Odsekzoznamu"/>
        <w:spacing w:line="240" w:lineRule="auto"/>
        <w:ind w:left="426"/>
        <w:jc w:val="both"/>
        <w:rPr>
          <w:rFonts w:ascii="Verdana" w:hAnsi="Verdana" w:cstheme="majorHAnsi"/>
          <w:sz w:val="20"/>
          <w:szCs w:val="20"/>
        </w:rPr>
      </w:pPr>
    </w:p>
    <w:p w14:paraId="0FB2B182" w14:textId="77777777" w:rsidR="002C33C7" w:rsidRPr="00EC2CA4" w:rsidRDefault="002C33C7"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Identifikácia zdroja, z ktorého boli osobné údaje získané</w:t>
      </w:r>
    </w:p>
    <w:p w14:paraId="55508837" w14:textId="77777777" w:rsidR="002C33C7" w:rsidRPr="00EC2CA4" w:rsidRDefault="002C33C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Priamo od dotknutej osoby</w:t>
      </w:r>
    </w:p>
    <w:p w14:paraId="0D868478" w14:textId="77777777" w:rsidR="00A00D0E" w:rsidRPr="00EC2CA4" w:rsidRDefault="00A00D0E" w:rsidP="00BE5FC7">
      <w:pPr>
        <w:pStyle w:val="Odsekzoznamu"/>
        <w:spacing w:line="240" w:lineRule="auto"/>
        <w:ind w:left="426"/>
        <w:jc w:val="both"/>
        <w:rPr>
          <w:rFonts w:ascii="Verdana" w:hAnsi="Verdana" w:cstheme="majorHAnsi"/>
          <w:sz w:val="20"/>
          <w:szCs w:val="20"/>
        </w:rPr>
      </w:pPr>
    </w:p>
    <w:p w14:paraId="7C94A4F0" w14:textId="77777777" w:rsidR="00C1094C" w:rsidRPr="00EC2CA4" w:rsidRDefault="00C1094C"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Doba uchovávania osobných údajov</w:t>
      </w:r>
    </w:p>
    <w:p w14:paraId="6D8897FA" w14:textId="77777777" w:rsidR="00C1094C" w:rsidRPr="00EC2CA4" w:rsidRDefault="006A21F7" w:rsidP="00BE5FC7">
      <w:pPr>
        <w:pStyle w:val="Odsekzoznamu"/>
        <w:spacing w:line="240" w:lineRule="auto"/>
        <w:ind w:left="426"/>
        <w:jc w:val="both"/>
        <w:rPr>
          <w:rFonts w:ascii="Verdana" w:hAnsi="Verdana" w:cstheme="majorHAnsi"/>
          <w:sz w:val="20"/>
          <w:szCs w:val="20"/>
          <w:highlight w:val="yellow"/>
        </w:rPr>
      </w:pPr>
      <w:r w:rsidRPr="00EC2CA4">
        <w:rPr>
          <w:rFonts w:ascii="Verdana" w:hAnsi="Verdana" w:cstheme="majorHAnsi"/>
          <w:sz w:val="20"/>
          <w:szCs w:val="20"/>
        </w:rPr>
        <w:t>Prevádzkovateľ spracú</w:t>
      </w:r>
      <w:r w:rsidR="00DC1732" w:rsidRPr="00EC2CA4">
        <w:rPr>
          <w:rFonts w:ascii="Verdana" w:hAnsi="Verdana" w:cstheme="majorHAnsi"/>
          <w:sz w:val="20"/>
          <w:szCs w:val="20"/>
        </w:rPr>
        <w:t>va osobné údaje po dobu nevyhnutnú</w:t>
      </w:r>
      <w:r w:rsidR="001A4ABC" w:rsidRPr="00EC2CA4">
        <w:rPr>
          <w:rFonts w:ascii="Verdana" w:hAnsi="Verdana" w:cstheme="majorHAnsi"/>
          <w:sz w:val="20"/>
          <w:szCs w:val="20"/>
        </w:rPr>
        <w:t xml:space="preserve"> na splnenie účelu</w:t>
      </w:r>
      <w:r w:rsidR="00A00D0E" w:rsidRPr="00EC2CA4">
        <w:rPr>
          <w:rFonts w:ascii="Verdana" w:hAnsi="Verdana" w:cstheme="majorHAnsi"/>
          <w:sz w:val="20"/>
          <w:szCs w:val="20"/>
        </w:rPr>
        <w:t>.</w:t>
      </w:r>
    </w:p>
    <w:p w14:paraId="2C3B375A" w14:textId="77777777" w:rsidR="00107CFD" w:rsidRPr="00EC2CA4" w:rsidRDefault="00107CFD" w:rsidP="00BE5FC7">
      <w:pPr>
        <w:pStyle w:val="Odsekzoznamu"/>
        <w:spacing w:line="240" w:lineRule="auto"/>
        <w:ind w:left="426"/>
        <w:jc w:val="both"/>
        <w:rPr>
          <w:rFonts w:ascii="Verdana" w:hAnsi="Verdana" w:cstheme="majorHAnsi"/>
          <w:sz w:val="20"/>
          <w:szCs w:val="20"/>
        </w:rPr>
      </w:pPr>
    </w:p>
    <w:p w14:paraId="76C72FF7" w14:textId="77777777" w:rsidR="002C33C7" w:rsidRPr="00EC2CA4" w:rsidRDefault="002C33C7"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Profilovanie</w:t>
      </w:r>
    </w:p>
    <w:p w14:paraId="52880061" w14:textId="77777777" w:rsidR="002C33C7" w:rsidRPr="00EC2CA4" w:rsidRDefault="002C33C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lastRenderedPageBreak/>
        <w:t>Prevádzkovateľ nespracúva osobné údaje profilovaním, ani obdobným spôsobom založenom na automatizovanom individuálnom rozhodovaní.</w:t>
      </w:r>
    </w:p>
    <w:p w14:paraId="46836793" w14:textId="77777777" w:rsidR="00107CFD" w:rsidRPr="00EC2CA4" w:rsidRDefault="00107CFD" w:rsidP="00BE5FC7">
      <w:pPr>
        <w:pStyle w:val="Odsekzoznamu"/>
        <w:spacing w:line="240" w:lineRule="auto"/>
        <w:ind w:left="426"/>
        <w:jc w:val="both"/>
        <w:rPr>
          <w:rFonts w:ascii="Verdana" w:hAnsi="Verdana" w:cstheme="majorHAnsi"/>
          <w:sz w:val="20"/>
          <w:szCs w:val="20"/>
        </w:rPr>
      </w:pPr>
    </w:p>
    <w:p w14:paraId="3A29402E" w14:textId="77777777" w:rsidR="00107CFD" w:rsidRPr="00EC2CA4" w:rsidRDefault="00C1094C" w:rsidP="00107CFD">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Práva dotknutej osoby</w:t>
      </w:r>
    </w:p>
    <w:p w14:paraId="5B8FED04" w14:textId="77777777" w:rsidR="00BB6BE2" w:rsidRPr="00EC2CA4" w:rsidRDefault="00BB6BE2" w:rsidP="00107CFD">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8" w:history="1">
        <w:r w:rsidR="00800529" w:rsidRPr="00EC2CA4">
          <w:rPr>
            <w:rStyle w:val="Hypertextovprepojenie"/>
            <w:rFonts w:ascii="Verdana" w:hAnsi="Verdana" w:cstheme="majorHAnsi"/>
            <w:sz w:val="20"/>
            <w:szCs w:val="20"/>
          </w:rPr>
          <w:t>ochranaosobnychudajov@hotelpatria.sk</w:t>
        </w:r>
      </w:hyperlink>
      <w:r w:rsidR="00800529" w:rsidRPr="00EC2CA4">
        <w:rPr>
          <w:rFonts w:ascii="Verdana" w:hAnsi="Verdana" w:cstheme="majorHAnsi"/>
          <w:sz w:val="20"/>
          <w:szCs w:val="20"/>
        </w:rPr>
        <w:t xml:space="preserve">, </w:t>
      </w:r>
      <w:r w:rsidRPr="00EC2CA4">
        <w:rPr>
          <w:rFonts w:ascii="Verdana" w:hAnsi="Verdana" w:cstheme="majorHAnsi"/>
          <w:sz w:val="20"/>
          <w:szCs w:val="20"/>
        </w:rPr>
        <w:t xml:space="preserve"> alebo písomne na adresu prevádzkovateľa.</w:t>
      </w:r>
    </w:p>
    <w:p w14:paraId="3B849728" w14:textId="77777777" w:rsidR="00107CFD" w:rsidRPr="00EC2CA4" w:rsidRDefault="00107CFD" w:rsidP="00107CFD">
      <w:pPr>
        <w:pStyle w:val="Odsekzoznamu"/>
        <w:spacing w:line="240" w:lineRule="auto"/>
        <w:ind w:left="426"/>
        <w:jc w:val="both"/>
        <w:rPr>
          <w:rFonts w:ascii="Verdana" w:hAnsi="Verdana" w:cstheme="majorHAnsi"/>
          <w:b/>
          <w:sz w:val="20"/>
          <w:szCs w:val="20"/>
        </w:rPr>
      </w:pPr>
    </w:p>
    <w:p w14:paraId="68A7B82A" w14:textId="77777777" w:rsidR="00C1094C" w:rsidRPr="00EC2CA4" w:rsidRDefault="00C1094C" w:rsidP="00BE5FC7">
      <w:pPr>
        <w:pStyle w:val="Odsekzoznamu"/>
        <w:numPr>
          <w:ilvl w:val="0"/>
          <w:numId w:val="1"/>
        </w:numPr>
        <w:spacing w:line="240" w:lineRule="auto"/>
        <w:ind w:left="426"/>
        <w:jc w:val="both"/>
        <w:rPr>
          <w:rFonts w:ascii="Verdana" w:hAnsi="Verdana" w:cstheme="majorHAnsi"/>
          <w:b/>
          <w:sz w:val="20"/>
          <w:szCs w:val="20"/>
        </w:rPr>
      </w:pPr>
      <w:r w:rsidRPr="00EC2CA4">
        <w:rPr>
          <w:rFonts w:ascii="Verdana" w:hAnsi="Verdana" w:cstheme="majorHAnsi"/>
          <w:b/>
          <w:sz w:val="20"/>
          <w:szCs w:val="20"/>
        </w:rPr>
        <w:t>Povinnosť poskytnutia osobných údajov</w:t>
      </w:r>
    </w:p>
    <w:p w14:paraId="05510CE9" w14:textId="77777777" w:rsidR="00F16852" w:rsidRPr="00EC2CA4" w:rsidRDefault="000C2937" w:rsidP="00BE5FC7">
      <w:pPr>
        <w:pStyle w:val="Odsekzoznamu"/>
        <w:spacing w:line="240" w:lineRule="auto"/>
        <w:ind w:left="426"/>
        <w:jc w:val="both"/>
        <w:rPr>
          <w:rFonts w:ascii="Verdana" w:hAnsi="Verdana" w:cstheme="majorHAnsi"/>
          <w:sz w:val="20"/>
          <w:szCs w:val="20"/>
        </w:rPr>
      </w:pPr>
      <w:r w:rsidRPr="00EC2CA4">
        <w:rPr>
          <w:rFonts w:ascii="Verdana" w:hAnsi="Verdana" w:cstheme="majorHAnsi"/>
          <w:sz w:val="20"/>
          <w:szCs w:val="20"/>
        </w:rPr>
        <w:t xml:space="preserve">Poskytnutie osobných údajov je zákonnou požiadavkou /zmluvnou požiadavkou, resp. požiadavkou ktorá je potrebná na uzavretie zmluvy. Dotknutá osoba má povinnosť poskytnúť osobné údaje, v prípade ich neposkytnutia </w:t>
      </w:r>
      <w:r w:rsidR="00F16852" w:rsidRPr="00EC2CA4">
        <w:rPr>
          <w:rFonts w:ascii="Verdana" w:hAnsi="Verdana" w:cstheme="majorHAnsi"/>
          <w:sz w:val="20"/>
          <w:szCs w:val="20"/>
        </w:rPr>
        <w:t xml:space="preserve">prevádzkovateľ nezabezpečí plnenie korporátnych povinností vo vzťahu ku spoločníkom. </w:t>
      </w:r>
    </w:p>
    <w:p w14:paraId="1168FE78" w14:textId="77777777" w:rsidR="00640FE7" w:rsidRPr="00EC2CA4" w:rsidRDefault="00640FE7" w:rsidP="00BE5FC7">
      <w:pPr>
        <w:spacing w:line="240" w:lineRule="auto"/>
        <w:jc w:val="both"/>
        <w:rPr>
          <w:rFonts w:ascii="Verdana" w:hAnsi="Verdana" w:cstheme="majorHAnsi"/>
          <w:sz w:val="20"/>
          <w:szCs w:val="20"/>
        </w:rPr>
      </w:pPr>
    </w:p>
    <w:sectPr w:rsidR="00640FE7" w:rsidRPr="00EC2C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69FA" w14:textId="77777777" w:rsidR="001A2589" w:rsidRDefault="001A2589" w:rsidP="00BE5FC7">
      <w:pPr>
        <w:spacing w:after="0" w:line="240" w:lineRule="auto"/>
      </w:pPr>
      <w:r>
        <w:separator/>
      </w:r>
    </w:p>
  </w:endnote>
  <w:endnote w:type="continuationSeparator" w:id="0">
    <w:p w14:paraId="029A65ED" w14:textId="77777777" w:rsidR="001A2589" w:rsidRDefault="001A2589" w:rsidP="00BE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176C" w14:textId="77777777" w:rsidR="001A2589" w:rsidRDefault="001A2589" w:rsidP="00BE5FC7">
      <w:pPr>
        <w:spacing w:after="0" w:line="240" w:lineRule="auto"/>
      </w:pPr>
      <w:r>
        <w:separator/>
      </w:r>
    </w:p>
  </w:footnote>
  <w:footnote w:type="continuationSeparator" w:id="0">
    <w:p w14:paraId="389CA780" w14:textId="77777777" w:rsidR="001A2589" w:rsidRDefault="001A2589" w:rsidP="00BE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3162" w14:textId="77777777" w:rsidR="00BE5FC7" w:rsidRPr="00EC2CA4" w:rsidRDefault="00BE5FC7" w:rsidP="00BE5FC7">
    <w:pPr>
      <w:jc w:val="center"/>
      <w:rPr>
        <w:rFonts w:ascii="Verdana" w:hAnsi="Verdana" w:cstheme="majorHAnsi"/>
        <w:sz w:val="20"/>
        <w:szCs w:val="20"/>
      </w:rPr>
    </w:pPr>
    <w:r w:rsidRPr="00EC2CA4">
      <w:rPr>
        <w:rFonts w:ascii="Verdana" w:hAnsi="Verdana" w:cstheme="majorHAnsi"/>
        <w:sz w:val="20"/>
        <w:szCs w:val="20"/>
      </w:rPr>
      <w:t>TATRA HOTEL SLOVAKIA, a.s.,</w:t>
    </w:r>
  </w:p>
  <w:p w14:paraId="332778E9" w14:textId="77777777" w:rsidR="00BE5FC7" w:rsidRPr="00EC2CA4" w:rsidRDefault="00BE5FC7" w:rsidP="00BE5FC7">
    <w:pPr>
      <w:jc w:val="center"/>
      <w:rPr>
        <w:rFonts w:ascii="Verdana" w:hAnsi="Verdana" w:cstheme="majorHAnsi"/>
        <w:sz w:val="20"/>
        <w:szCs w:val="20"/>
      </w:rPr>
    </w:pPr>
    <w:r w:rsidRPr="00EC2CA4">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3D8E"/>
    <w:multiLevelType w:val="hybridMultilevel"/>
    <w:tmpl w:val="42981458"/>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D951012"/>
    <w:multiLevelType w:val="hybridMultilevel"/>
    <w:tmpl w:val="74A8D302"/>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E310132"/>
    <w:multiLevelType w:val="hybridMultilevel"/>
    <w:tmpl w:val="1E761FCE"/>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1E120BA"/>
    <w:multiLevelType w:val="hybridMultilevel"/>
    <w:tmpl w:val="2B92E3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07CFD"/>
    <w:rsid w:val="00156FB9"/>
    <w:rsid w:val="00182FEF"/>
    <w:rsid w:val="0019138B"/>
    <w:rsid w:val="001A234A"/>
    <w:rsid w:val="001A2589"/>
    <w:rsid w:val="001A4A1B"/>
    <w:rsid w:val="001A4ABC"/>
    <w:rsid w:val="001B2FE5"/>
    <w:rsid w:val="00251E6F"/>
    <w:rsid w:val="00252764"/>
    <w:rsid w:val="002A05C9"/>
    <w:rsid w:val="002C33C7"/>
    <w:rsid w:val="0032116C"/>
    <w:rsid w:val="0033382B"/>
    <w:rsid w:val="00371CE2"/>
    <w:rsid w:val="003823B6"/>
    <w:rsid w:val="003A7417"/>
    <w:rsid w:val="003E0ECC"/>
    <w:rsid w:val="00424046"/>
    <w:rsid w:val="00456D22"/>
    <w:rsid w:val="00483AEF"/>
    <w:rsid w:val="00484922"/>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81534"/>
    <w:rsid w:val="00795883"/>
    <w:rsid w:val="007E2EFC"/>
    <w:rsid w:val="00800529"/>
    <w:rsid w:val="0080082C"/>
    <w:rsid w:val="0082556E"/>
    <w:rsid w:val="00872ECF"/>
    <w:rsid w:val="00896947"/>
    <w:rsid w:val="008A2173"/>
    <w:rsid w:val="008C69C4"/>
    <w:rsid w:val="008D7373"/>
    <w:rsid w:val="008F43C8"/>
    <w:rsid w:val="00924951"/>
    <w:rsid w:val="00937942"/>
    <w:rsid w:val="0095212F"/>
    <w:rsid w:val="0097748A"/>
    <w:rsid w:val="009B43E1"/>
    <w:rsid w:val="009D571C"/>
    <w:rsid w:val="00A00D0E"/>
    <w:rsid w:val="00A115C8"/>
    <w:rsid w:val="00A44CBB"/>
    <w:rsid w:val="00A601E8"/>
    <w:rsid w:val="00A83026"/>
    <w:rsid w:val="00A96698"/>
    <w:rsid w:val="00A97837"/>
    <w:rsid w:val="00AD156D"/>
    <w:rsid w:val="00B1759A"/>
    <w:rsid w:val="00B3480E"/>
    <w:rsid w:val="00BA3068"/>
    <w:rsid w:val="00BB6BE2"/>
    <w:rsid w:val="00BE5FC7"/>
    <w:rsid w:val="00BF5044"/>
    <w:rsid w:val="00BF56C7"/>
    <w:rsid w:val="00C1094C"/>
    <w:rsid w:val="00C24290"/>
    <w:rsid w:val="00C47612"/>
    <w:rsid w:val="00C47B88"/>
    <w:rsid w:val="00C51927"/>
    <w:rsid w:val="00C97433"/>
    <w:rsid w:val="00CB6582"/>
    <w:rsid w:val="00D31B3D"/>
    <w:rsid w:val="00D773F0"/>
    <w:rsid w:val="00DC1732"/>
    <w:rsid w:val="00DF27E8"/>
    <w:rsid w:val="00E1003B"/>
    <w:rsid w:val="00E57061"/>
    <w:rsid w:val="00EC2CA4"/>
    <w:rsid w:val="00F16852"/>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55B1"/>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937942"/>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sk-SK"/>
    </w:rPr>
  </w:style>
  <w:style w:type="paragraph" w:styleId="Hlavika">
    <w:name w:val="header"/>
    <w:basedOn w:val="Normlny"/>
    <w:link w:val="HlavikaChar"/>
    <w:uiPriority w:val="99"/>
    <w:unhideWhenUsed/>
    <w:rsid w:val="00BE5F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5FC7"/>
  </w:style>
  <w:style w:type="paragraph" w:styleId="Pta">
    <w:name w:val="footer"/>
    <w:basedOn w:val="Normlny"/>
    <w:link w:val="PtaChar"/>
    <w:uiPriority w:val="99"/>
    <w:unhideWhenUsed/>
    <w:rsid w:val="00BE5FC7"/>
    <w:pPr>
      <w:tabs>
        <w:tab w:val="center" w:pos="4536"/>
        <w:tab w:val="right" w:pos="9072"/>
      </w:tabs>
      <w:spacing w:after="0" w:line="240" w:lineRule="auto"/>
    </w:pPr>
  </w:style>
  <w:style w:type="character" w:customStyle="1" w:styleId="PtaChar">
    <w:name w:val="Päta Char"/>
    <w:basedOn w:val="Predvolenpsmoodseku"/>
    <w:link w:val="Pta"/>
    <w:uiPriority w:val="99"/>
    <w:rsid w:val="00BE5FC7"/>
  </w:style>
  <w:style w:type="character" w:styleId="Hypertextovprepojenie">
    <w:name w:val="Hyperlink"/>
    <w:basedOn w:val="Predvolenpsmoodseku"/>
    <w:uiPriority w:val="99"/>
    <w:unhideWhenUsed/>
    <w:rsid w:val="00BE5FC7"/>
    <w:rPr>
      <w:color w:val="0563C1" w:themeColor="hyperlink"/>
      <w:u w:val="single"/>
    </w:rPr>
  </w:style>
  <w:style w:type="character" w:styleId="Nevyrieenzmienka">
    <w:name w:val="Unresolved Mention"/>
    <w:basedOn w:val="Predvolenpsmoodseku"/>
    <w:uiPriority w:val="99"/>
    <w:semiHidden/>
    <w:unhideWhenUsed/>
    <w:rsid w:val="00BE5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31837">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6@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947</Words>
  <Characters>5401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48</cp:revision>
  <dcterms:created xsi:type="dcterms:W3CDTF">2018-02-08T14:25:00Z</dcterms:created>
  <dcterms:modified xsi:type="dcterms:W3CDTF">2020-12-10T13:18:00Z</dcterms:modified>
</cp:coreProperties>
</file>